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9C841" w14:textId="0714ADE9" w:rsidR="000578F5" w:rsidRDefault="000578F5">
      <w:pPr>
        <w:rPr>
          <w:b/>
          <w:bCs/>
        </w:rPr>
      </w:pPr>
      <w:r>
        <w:rPr>
          <w:b/>
          <w:bCs/>
        </w:rPr>
        <w:t>School of Management</w:t>
      </w:r>
    </w:p>
    <w:p w14:paraId="4A99CFE5" w14:textId="67C15237" w:rsidR="000578F5" w:rsidRDefault="000578F5">
      <w:pPr>
        <w:rPr>
          <w:b/>
          <w:bCs/>
        </w:rPr>
      </w:pPr>
      <w:r w:rsidRPr="000578F5">
        <w:rPr>
          <w:b/>
          <w:bCs/>
        </w:rPr>
        <w:t>Generic Exam Feedback Form</w:t>
      </w:r>
      <w:r>
        <w:rPr>
          <w:b/>
          <w:bCs/>
        </w:rPr>
        <w:t xml:space="preserve"> (2</w:t>
      </w:r>
      <w:r w:rsidR="00607D7D">
        <w:rPr>
          <w:b/>
          <w:bCs/>
        </w:rPr>
        <w:t>5</w:t>
      </w:r>
      <w:r>
        <w:rPr>
          <w:b/>
          <w:bCs/>
        </w:rPr>
        <w:t>/2</w:t>
      </w:r>
      <w:r w:rsidR="00607D7D">
        <w:rPr>
          <w:b/>
          <w:bCs/>
        </w:rPr>
        <w:t>6</w:t>
      </w:r>
      <w:r>
        <w:rPr>
          <w:b/>
          <w:bCs/>
        </w:rPr>
        <w:t>)</w:t>
      </w:r>
    </w:p>
    <w:p w14:paraId="7E37AAE9" w14:textId="77777777" w:rsidR="000578F5" w:rsidRDefault="000578F5" w:rsidP="000578F5">
      <w:pPr>
        <w:rPr>
          <w:b/>
          <w:bCs/>
        </w:rPr>
      </w:pPr>
      <w:r>
        <w:rPr>
          <w:b/>
          <w:bCs/>
        </w:rPr>
        <w:t>To be placed in a visible location on the unit Moodle page on results day</w:t>
      </w:r>
    </w:p>
    <w:tbl>
      <w:tblPr>
        <w:tblStyle w:val="TableGrid"/>
        <w:tblW w:w="0" w:type="auto"/>
        <w:tblLook w:val="04A0" w:firstRow="1" w:lastRow="0" w:firstColumn="1" w:lastColumn="0" w:noHBand="0" w:noVBand="1"/>
      </w:tblPr>
      <w:tblGrid>
        <w:gridCol w:w="2688"/>
        <w:gridCol w:w="6328"/>
      </w:tblGrid>
      <w:tr w:rsidR="00AE034D" w14:paraId="1E896CE7" w14:textId="77777777" w:rsidTr="000578F5">
        <w:tc>
          <w:tcPr>
            <w:tcW w:w="1943" w:type="dxa"/>
          </w:tcPr>
          <w:p w14:paraId="600FA814" w14:textId="0FC48FD3" w:rsidR="000578F5" w:rsidRPr="000578F5" w:rsidRDefault="000578F5">
            <w:pPr>
              <w:rPr>
                <w:b/>
                <w:bCs/>
              </w:rPr>
            </w:pPr>
            <w:r w:rsidRPr="000578F5">
              <w:rPr>
                <w:b/>
                <w:bCs/>
              </w:rPr>
              <w:t>Unit code:</w:t>
            </w:r>
          </w:p>
        </w:tc>
        <w:tc>
          <w:tcPr>
            <w:tcW w:w="6557" w:type="dxa"/>
          </w:tcPr>
          <w:p w14:paraId="53AFE8F9" w14:textId="77777777" w:rsidR="000578F5" w:rsidRDefault="000578F5">
            <w:pPr>
              <w:rPr>
                <w:b/>
                <w:bCs/>
              </w:rPr>
            </w:pPr>
          </w:p>
        </w:tc>
      </w:tr>
      <w:tr w:rsidR="00AE034D" w14:paraId="2755487D" w14:textId="77777777" w:rsidTr="000578F5">
        <w:tc>
          <w:tcPr>
            <w:tcW w:w="1943" w:type="dxa"/>
          </w:tcPr>
          <w:p w14:paraId="1923A898" w14:textId="75B96EF1" w:rsidR="000578F5" w:rsidRDefault="000578F5">
            <w:pPr>
              <w:rPr>
                <w:b/>
                <w:bCs/>
              </w:rPr>
            </w:pPr>
            <w:r>
              <w:rPr>
                <w:b/>
                <w:bCs/>
              </w:rPr>
              <w:t>Unit title:</w:t>
            </w:r>
          </w:p>
        </w:tc>
        <w:tc>
          <w:tcPr>
            <w:tcW w:w="6557" w:type="dxa"/>
          </w:tcPr>
          <w:p w14:paraId="08079E6C" w14:textId="77777777" w:rsidR="000578F5" w:rsidRDefault="000578F5">
            <w:pPr>
              <w:rPr>
                <w:b/>
                <w:bCs/>
              </w:rPr>
            </w:pPr>
          </w:p>
        </w:tc>
      </w:tr>
      <w:tr w:rsidR="00AE034D" w14:paraId="27C2E68C" w14:textId="77777777" w:rsidTr="000578F5">
        <w:tc>
          <w:tcPr>
            <w:tcW w:w="1943" w:type="dxa"/>
          </w:tcPr>
          <w:p w14:paraId="0DCAA02E" w14:textId="613DECE4" w:rsidR="000578F5" w:rsidRDefault="000578F5">
            <w:pPr>
              <w:rPr>
                <w:b/>
                <w:bCs/>
              </w:rPr>
            </w:pPr>
            <w:r>
              <w:rPr>
                <w:b/>
                <w:bCs/>
              </w:rPr>
              <w:t>Unit convenor:</w:t>
            </w:r>
          </w:p>
        </w:tc>
        <w:tc>
          <w:tcPr>
            <w:tcW w:w="6557" w:type="dxa"/>
          </w:tcPr>
          <w:p w14:paraId="316FC41A" w14:textId="77777777" w:rsidR="000578F5" w:rsidRDefault="000578F5">
            <w:pPr>
              <w:rPr>
                <w:b/>
                <w:bCs/>
              </w:rPr>
            </w:pPr>
          </w:p>
        </w:tc>
      </w:tr>
      <w:tr w:rsidR="00AE034D" w14:paraId="2B8AC1A2" w14:textId="77777777" w:rsidTr="000578F5">
        <w:tc>
          <w:tcPr>
            <w:tcW w:w="1943" w:type="dxa"/>
          </w:tcPr>
          <w:p w14:paraId="7B135F2C" w14:textId="58951B48" w:rsidR="000578F5" w:rsidRDefault="000578F5">
            <w:pPr>
              <w:rPr>
                <w:b/>
                <w:bCs/>
              </w:rPr>
            </w:pPr>
            <w:r>
              <w:rPr>
                <w:b/>
                <w:bCs/>
              </w:rPr>
              <w:t>What was expected:</w:t>
            </w:r>
          </w:p>
        </w:tc>
        <w:tc>
          <w:tcPr>
            <w:tcW w:w="6557" w:type="dxa"/>
          </w:tcPr>
          <w:p w14:paraId="66037A0D" w14:textId="77777777" w:rsidR="000578F5" w:rsidRDefault="000578F5" w:rsidP="000578F5">
            <w:r>
              <w:t xml:space="preserve">[what was expected of students? </w:t>
            </w:r>
          </w:p>
          <w:p w14:paraId="2E6E3B8F" w14:textId="77777777" w:rsidR="000578F5" w:rsidRPr="00B83877" w:rsidRDefault="000578F5" w:rsidP="000578F5">
            <w:r>
              <w:t xml:space="preserve">Model answers / marking rubrics can be provided here, as well as </w:t>
            </w:r>
            <w:proofErr w:type="spellStart"/>
            <w:r>
              <w:t>mcq’s</w:t>
            </w:r>
            <w:proofErr w:type="spellEnd"/>
            <w:r>
              <w:t xml:space="preserve"> and their answers.]</w:t>
            </w:r>
          </w:p>
          <w:p w14:paraId="313724C7" w14:textId="77777777" w:rsidR="000578F5" w:rsidRDefault="000578F5">
            <w:pPr>
              <w:rPr>
                <w:b/>
                <w:bCs/>
              </w:rPr>
            </w:pPr>
          </w:p>
        </w:tc>
      </w:tr>
      <w:tr w:rsidR="00AE034D" w14:paraId="4BF9D052" w14:textId="77777777" w:rsidTr="000578F5">
        <w:tc>
          <w:tcPr>
            <w:tcW w:w="1943" w:type="dxa"/>
          </w:tcPr>
          <w:p w14:paraId="05332771" w14:textId="3297E9A7" w:rsidR="000578F5" w:rsidRDefault="000578F5">
            <w:pPr>
              <w:rPr>
                <w:b/>
                <w:bCs/>
              </w:rPr>
            </w:pPr>
            <w:r>
              <w:rPr>
                <w:b/>
                <w:bCs/>
              </w:rPr>
              <w:t>Performance summary:</w:t>
            </w:r>
          </w:p>
        </w:tc>
        <w:tc>
          <w:tcPr>
            <w:tcW w:w="6557" w:type="dxa"/>
          </w:tcPr>
          <w:p w14:paraId="0BE08C05" w14:textId="40685955" w:rsidR="000578F5" w:rsidRDefault="000578F5" w:rsidP="000578F5">
            <w:r w:rsidRPr="00B83877">
              <w:t xml:space="preserve">[describe the performance of the </w:t>
            </w:r>
            <w:r>
              <w:t xml:space="preserve">cohort in general terms as measured against expectations. Distribution information can be provided here (such information will be available on unit summaries provided by Management Assessments Office). Distribution of scores on </w:t>
            </w:r>
            <w:proofErr w:type="spellStart"/>
            <w:r>
              <w:t>mcq’s</w:t>
            </w:r>
            <w:proofErr w:type="spellEnd"/>
            <w:r>
              <w:t xml:space="preserve"> can also be provided.]</w:t>
            </w:r>
          </w:p>
          <w:p w14:paraId="167CC763" w14:textId="77777777" w:rsidR="000578F5" w:rsidRDefault="000578F5">
            <w:pPr>
              <w:rPr>
                <w:b/>
                <w:bCs/>
              </w:rPr>
            </w:pPr>
          </w:p>
        </w:tc>
      </w:tr>
      <w:tr w:rsidR="000578F5" w14:paraId="2FC46EA8" w14:textId="77777777" w:rsidTr="00C4365F">
        <w:tc>
          <w:tcPr>
            <w:tcW w:w="8500" w:type="dxa"/>
            <w:gridSpan w:val="2"/>
          </w:tcPr>
          <w:p w14:paraId="7391D1FF" w14:textId="77777777" w:rsidR="000578F5" w:rsidRDefault="000578F5">
            <w:pPr>
              <w:rPr>
                <w:noProof/>
              </w:rPr>
            </w:pPr>
            <w:r>
              <w:rPr>
                <w:b/>
                <w:bCs/>
              </w:rPr>
              <w:t xml:space="preserve">Actionable feedback </w:t>
            </w:r>
            <w:r w:rsidRPr="00336948">
              <w:t xml:space="preserve">[the key here is </w:t>
            </w:r>
            <w:r w:rsidRPr="00336948">
              <w:rPr>
                <w:i/>
                <w:iCs/>
              </w:rPr>
              <w:t>actionable</w:t>
            </w:r>
            <w:r>
              <w:rPr>
                <w:i/>
                <w:iCs/>
              </w:rPr>
              <w:t xml:space="preserve"> </w:t>
            </w:r>
            <w:r w:rsidRPr="00336948">
              <w:t>– what</w:t>
            </w:r>
            <w:r>
              <w:rPr>
                <w:i/>
                <w:iCs/>
              </w:rPr>
              <w:t xml:space="preserve"> </w:t>
            </w:r>
            <w:r>
              <w:t>should students in each mark category do in the future to do better?]</w:t>
            </w:r>
            <w:r w:rsidR="00186C4B">
              <w:t xml:space="preserve"> </w:t>
            </w:r>
            <w:r w:rsidR="00AF7245">
              <w:t>Here is some guidance:</w:t>
            </w:r>
          </w:p>
          <w:p w14:paraId="7302069B" w14:textId="7444756B" w:rsidR="005859EA" w:rsidRDefault="00AE034D">
            <w:pPr>
              <w:rPr>
                <w:b/>
                <w:bCs/>
              </w:rPr>
            </w:pPr>
            <w:r>
              <w:rPr>
                <w:b/>
                <w:bCs/>
                <w:noProof/>
              </w:rPr>
              <w:drawing>
                <wp:inline distT="0" distB="0" distL="0" distR="0" wp14:anchorId="680B1FEF" wp14:editId="4E99211E">
                  <wp:extent cx="5490210" cy="2917895"/>
                  <wp:effectExtent l="0" t="0" r="0" b="0"/>
                  <wp:docPr id="1542046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9991" cy="2923093"/>
                          </a:xfrm>
                          <a:prstGeom prst="rect">
                            <a:avLst/>
                          </a:prstGeom>
                          <a:noFill/>
                        </pic:spPr>
                      </pic:pic>
                    </a:graphicData>
                  </a:graphic>
                </wp:inline>
              </w:drawing>
            </w:r>
          </w:p>
        </w:tc>
      </w:tr>
      <w:tr w:rsidR="00AE034D" w14:paraId="7B5AB8AC" w14:textId="77777777" w:rsidTr="000578F5">
        <w:tc>
          <w:tcPr>
            <w:tcW w:w="1943" w:type="dxa"/>
          </w:tcPr>
          <w:p w14:paraId="1DD5F0BC" w14:textId="6409049B" w:rsidR="000578F5" w:rsidRPr="000578F5" w:rsidRDefault="000578F5" w:rsidP="000578F5">
            <w:r>
              <w:t>Fail:</w:t>
            </w:r>
          </w:p>
        </w:tc>
        <w:tc>
          <w:tcPr>
            <w:tcW w:w="6557" w:type="dxa"/>
          </w:tcPr>
          <w:p w14:paraId="33811DA3" w14:textId="4F50A64F" w:rsidR="000578F5" w:rsidRPr="000578F5" w:rsidRDefault="000578F5">
            <w:r>
              <w:t>[note students in this range are advised to also request individualised feedback]</w:t>
            </w:r>
          </w:p>
        </w:tc>
      </w:tr>
      <w:tr w:rsidR="00AE034D" w14:paraId="7C8FA3AD" w14:textId="77777777" w:rsidTr="000578F5">
        <w:tc>
          <w:tcPr>
            <w:tcW w:w="1943" w:type="dxa"/>
          </w:tcPr>
          <w:p w14:paraId="15353DBB" w14:textId="49029B54" w:rsidR="000578F5" w:rsidRDefault="000578F5" w:rsidP="000578F5">
            <w:r>
              <w:t>Pass ≤ 59%</w:t>
            </w:r>
          </w:p>
        </w:tc>
        <w:tc>
          <w:tcPr>
            <w:tcW w:w="6557" w:type="dxa"/>
          </w:tcPr>
          <w:p w14:paraId="368DE4CF" w14:textId="77777777" w:rsidR="000578F5" w:rsidRDefault="000578F5" w:rsidP="000578F5"/>
        </w:tc>
      </w:tr>
      <w:tr w:rsidR="00AE034D" w14:paraId="73F79941" w14:textId="77777777" w:rsidTr="000578F5">
        <w:tc>
          <w:tcPr>
            <w:tcW w:w="1943" w:type="dxa"/>
          </w:tcPr>
          <w:p w14:paraId="0A8B7BCD" w14:textId="040DCA60" w:rsidR="000578F5" w:rsidRDefault="000578F5" w:rsidP="000578F5">
            <w:r>
              <w:t>60%-69%</w:t>
            </w:r>
          </w:p>
        </w:tc>
        <w:tc>
          <w:tcPr>
            <w:tcW w:w="6557" w:type="dxa"/>
          </w:tcPr>
          <w:p w14:paraId="241926F0" w14:textId="77777777" w:rsidR="000578F5" w:rsidRDefault="000578F5" w:rsidP="000578F5"/>
        </w:tc>
      </w:tr>
      <w:tr w:rsidR="00AE034D" w14:paraId="6B393D7E" w14:textId="77777777" w:rsidTr="000578F5">
        <w:tc>
          <w:tcPr>
            <w:tcW w:w="1943" w:type="dxa"/>
          </w:tcPr>
          <w:p w14:paraId="7F49F6F4" w14:textId="234FAB5D" w:rsidR="000578F5" w:rsidRDefault="000578F5" w:rsidP="000578F5">
            <w:r>
              <w:t>≥ 70%</w:t>
            </w:r>
          </w:p>
        </w:tc>
        <w:tc>
          <w:tcPr>
            <w:tcW w:w="6557" w:type="dxa"/>
          </w:tcPr>
          <w:p w14:paraId="5393E15B" w14:textId="77777777" w:rsidR="000578F5" w:rsidRDefault="000578F5" w:rsidP="000578F5"/>
        </w:tc>
      </w:tr>
    </w:tbl>
    <w:p w14:paraId="619CC2CA" w14:textId="77777777" w:rsidR="000578F5" w:rsidRPr="000578F5" w:rsidRDefault="000578F5">
      <w:pPr>
        <w:rPr>
          <w:b/>
          <w:bCs/>
        </w:rPr>
      </w:pPr>
    </w:p>
    <w:sectPr w:rsidR="000578F5" w:rsidRPr="000578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8F5"/>
    <w:rsid w:val="000578F5"/>
    <w:rsid w:val="000F4C52"/>
    <w:rsid w:val="00186C4B"/>
    <w:rsid w:val="002B4513"/>
    <w:rsid w:val="00390391"/>
    <w:rsid w:val="00505D8F"/>
    <w:rsid w:val="005859EA"/>
    <w:rsid w:val="00607D7D"/>
    <w:rsid w:val="00637B87"/>
    <w:rsid w:val="007A1B0B"/>
    <w:rsid w:val="00AE034D"/>
    <w:rsid w:val="00AF7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5020"/>
  <w15:chartTrackingRefBased/>
  <w15:docId w15:val="{21EA1C20-2C66-4275-AA1F-3FFFED17B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8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8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78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8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8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8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8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8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8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8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8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78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8F5"/>
    <w:rPr>
      <w:rFonts w:eastAsiaTheme="majorEastAsia" w:cstheme="majorBidi"/>
      <w:color w:val="272727" w:themeColor="text1" w:themeTint="D8"/>
    </w:rPr>
  </w:style>
  <w:style w:type="paragraph" w:styleId="Title">
    <w:name w:val="Title"/>
    <w:basedOn w:val="Normal"/>
    <w:next w:val="Normal"/>
    <w:link w:val="TitleChar"/>
    <w:uiPriority w:val="10"/>
    <w:qFormat/>
    <w:rsid w:val="000578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8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8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8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8F5"/>
    <w:pPr>
      <w:spacing w:before="160"/>
      <w:jc w:val="center"/>
    </w:pPr>
    <w:rPr>
      <w:i/>
      <w:iCs/>
      <w:color w:val="404040" w:themeColor="text1" w:themeTint="BF"/>
    </w:rPr>
  </w:style>
  <w:style w:type="character" w:customStyle="1" w:styleId="QuoteChar">
    <w:name w:val="Quote Char"/>
    <w:basedOn w:val="DefaultParagraphFont"/>
    <w:link w:val="Quote"/>
    <w:uiPriority w:val="29"/>
    <w:rsid w:val="000578F5"/>
    <w:rPr>
      <w:i/>
      <w:iCs/>
      <w:color w:val="404040" w:themeColor="text1" w:themeTint="BF"/>
    </w:rPr>
  </w:style>
  <w:style w:type="paragraph" w:styleId="ListParagraph">
    <w:name w:val="List Paragraph"/>
    <w:basedOn w:val="Normal"/>
    <w:uiPriority w:val="34"/>
    <w:qFormat/>
    <w:rsid w:val="000578F5"/>
    <w:pPr>
      <w:ind w:left="720"/>
      <w:contextualSpacing/>
    </w:pPr>
  </w:style>
  <w:style w:type="character" w:styleId="IntenseEmphasis">
    <w:name w:val="Intense Emphasis"/>
    <w:basedOn w:val="DefaultParagraphFont"/>
    <w:uiPriority w:val="21"/>
    <w:qFormat/>
    <w:rsid w:val="000578F5"/>
    <w:rPr>
      <w:i/>
      <w:iCs/>
      <w:color w:val="0F4761" w:themeColor="accent1" w:themeShade="BF"/>
    </w:rPr>
  </w:style>
  <w:style w:type="paragraph" w:styleId="IntenseQuote">
    <w:name w:val="Intense Quote"/>
    <w:basedOn w:val="Normal"/>
    <w:next w:val="Normal"/>
    <w:link w:val="IntenseQuoteChar"/>
    <w:uiPriority w:val="30"/>
    <w:qFormat/>
    <w:rsid w:val="000578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8F5"/>
    <w:rPr>
      <w:i/>
      <w:iCs/>
      <w:color w:val="0F4761" w:themeColor="accent1" w:themeShade="BF"/>
    </w:rPr>
  </w:style>
  <w:style w:type="character" w:styleId="IntenseReference">
    <w:name w:val="Intense Reference"/>
    <w:basedOn w:val="DefaultParagraphFont"/>
    <w:uiPriority w:val="32"/>
    <w:qFormat/>
    <w:rsid w:val="000578F5"/>
    <w:rPr>
      <w:b/>
      <w:bCs/>
      <w:smallCaps/>
      <w:color w:val="0F4761" w:themeColor="accent1" w:themeShade="BF"/>
      <w:spacing w:val="5"/>
    </w:rPr>
  </w:style>
  <w:style w:type="table" w:styleId="TableGrid">
    <w:name w:val="Table Grid"/>
    <w:basedOn w:val="TableNormal"/>
    <w:uiPriority w:val="39"/>
    <w:rsid w:val="00057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ed2f0d2-541f-46e9-a66b-45165c1f10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A4A4B7FAD4AE41BD906FB15FCBB896" ma:contentTypeVersion="18" ma:contentTypeDescription="Create a new document." ma:contentTypeScope="" ma:versionID="3f796579b8248e09ee7e090ee0181349">
  <xsd:schema xmlns:xsd="http://www.w3.org/2001/XMLSchema" xmlns:xs="http://www.w3.org/2001/XMLSchema" xmlns:p="http://schemas.microsoft.com/office/2006/metadata/properties" xmlns:ns3="7ed2f0d2-541f-46e9-a66b-45165c1f1026" xmlns:ns4="d87bae4e-f3a0-4e51-82db-f647c3095509" targetNamespace="http://schemas.microsoft.com/office/2006/metadata/properties" ma:root="true" ma:fieldsID="fefde59ae809ec4da43d411f4aaccd97" ns3:_="" ns4:_="">
    <xsd:import namespace="7ed2f0d2-541f-46e9-a66b-45165c1f1026"/>
    <xsd:import namespace="d87bae4e-f3a0-4e51-82db-f647c30955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_activity" minOccurs="0"/>
                <xsd:element ref="ns3:MediaServiceOCR"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2f0d2-541f-46e9-a66b-45165c1f1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bae4e-f3a0-4e51-82db-f647c30955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031D09-51BD-443A-8941-EB945CE5717F}">
  <ds:schemaRefs>
    <ds:schemaRef ds:uri="http://schemas.microsoft.com/sharepoint/v3/contenttype/forms"/>
  </ds:schemaRefs>
</ds:datastoreItem>
</file>

<file path=customXml/itemProps2.xml><?xml version="1.0" encoding="utf-8"?>
<ds:datastoreItem xmlns:ds="http://schemas.openxmlformats.org/officeDocument/2006/customXml" ds:itemID="{CD3E545F-8A62-44A9-805F-CEDA40BB926E}">
  <ds:schemaRefs>
    <ds:schemaRef ds:uri="http://schemas.microsoft.com/office/2006/metadata/properties"/>
    <ds:schemaRef ds:uri="http://schemas.microsoft.com/office/infopath/2007/PartnerControls"/>
    <ds:schemaRef ds:uri="7ed2f0d2-541f-46e9-a66b-45165c1f1026"/>
  </ds:schemaRefs>
</ds:datastoreItem>
</file>

<file path=customXml/itemProps3.xml><?xml version="1.0" encoding="utf-8"?>
<ds:datastoreItem xmlns:ds="http://schemas.openxmlformats.org/officeDocument/2006/customXml" ds:itemID="{8A7587D4-150E-45E4-9C99-7941E6DF9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2f0d2-541f-46e9-a66b-45165c1f1026"/>
    <ds:schemaRef ds:uri="d87bae4e-f3a0-4e51-82db-f647c3095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Baris Yalabik</dc:creator>
  <cp:keywords/>
  <dc:description/>
  <cp:lastModifiedBy>Baris Yalabik</cp:lastModifiedBy>
  <cp:revision>8</cp:revision>
  <dcterms:created xsi:type="dcterms:W3CDTF">2025-02-16T21:05:00Z</dcterms:created>
  <dcterms:modified xsi:type="dcterms:W3CDTF">2026-03-09T10:27:00Z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0x01010033A4A4B7FAD4AE41BD906FB15FCBB896</vt:lpwstr>
  </property>
</Properties>
</file>